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90AA1" w14:textId="42E3DAF4" w:rsidR="00F00849" w:rsidRPr="003B35B4" w:rsidRDefault="00F00849" w:rsidP="00F00849">
      <w:pPr>
        <w:autoSpaceDE w:val="0"/>
        <w:autoSpaceDN w:val="0"/>
        <w:adjustRightInd w:val="0"/>
        <w:ind w:left="0"/>
        <w:jc w:val="left"/>
        <w:rPr>
          <w:rFonts w:eastAsia="FranklinGothic-Book"/>
          <w:b/>
          <w:bCs/>
          <w:sz w:val="22"/>
          <w:szCs w:val="22"/>
        </w:rPr>
      </w:pPr>
      <w:r w:rsidRPr="003B35B4">
        <w:rPr>
          <w:rFonts w:eastAsia="FranklinGothic-Book"/>
          <w:b/>
          <w:bCs/>
          <w:sz w:val="22"/>
          <w:szCs w:val="22"/>
        </w:rPr>
        <w:t>Priloga 2: Seznam sončnih elektrarn</w:t>
      </w:r>
      <w:r w:rsidR="003B35B4" w:rsidRPr="003B35B4">
        <w:rPr>
          <w:rFonts w:eastAsia="FranklinGothic-Book"/>
          <w:b/>
          <w:bCs/>
          <w:sz w:val="22"/>
          <w:szCs w:val="22"/>
        </w:rPr>
        <w:t xml:space="preserve"> predvidenih za skupnostno samooskrbo</w:t>
      </w:r>
      <w:r w:rsidRPr="003B35B4">
        <w:rPr>
          <w:rFonts w:eastAsia="FranklinGothic-Book"/>
          <w:b/>
          <w:bCs/>
          <w:sz w:val="22"/>
          <w:szCs w:val="22"/>
        </w:rPr>
        <w:t>:</w:t>
      </w:r>
    </w:p>
    <w:p w14:paraId="4AE8A90E" w14:textId="77777777" w:rsidR="00F00849" w:rsidRPr="003B35B4" w:rsidRDefault="00F00849" w:rsidP="00F00849">
      <w:pPr>
        <w:autoSpaceDE w:val="0"/>
        <w:autoSpaceDN w:val="0"/>
        <w:adjustRightInd w:val="0"/>
        <w:ind w:left="0"/>
        <w:jc w:val="left"/>
        <w:rPr>
          <w:rFonts w:eastAsia="FranklinGothic-Book"/>
          <w:sz w:val="22"/>
          <w:szCs w:val="22"/>
        </w:rPr>
      </w:pPr>
    </w:p>
    <w:p w14:paraId="0AFA7A74" w14:textId="6F0C51C8" w:rsidR="00F00849" w:rsidRPr="003B35B4" w:rsidRDefault="00F00849" w:rsidP="00F00849">
      <w:pPr>
        <w:autoSpaceDE w:val="0"/>
        <w:autoSpaceDN w:val="0"/>
        <w:adjustRightInd w:val="0"/>
        <w:ind w:left="0"/>
        <w:rPr>
          <w:rFonts w:eastAsia="FranklinGothic-Book"/>
          <w:sz w:val="22"/>
          <w:szCs w:val="22"/>
        </w:rPr>
      </w:pPr>
      <w:r w:rsidRPr="003B35B4">
        <w:rPr>
          <w:rFonts w:eastAsia="FranklinGothic-Book"/>
          <w:sz w:val="22"/>
          <w:szCs w:val="22"/>
        </w:rPr>
        <w:t xml:space="preserve">Sončne elektrarne bodo postavljene na strehah obstoječih javnih stavb v lasti Občine </w:t>
      </w:r>
      <w:r w:rsidR="003B35B4" w:rsidRPr="003B35B4">
        <w:rPr>
          <w:rFonts w:eastAsia="FranklinGothic-Book"/>
          <w:sz w:val="22"/>
          <w:szCs w:val="22"/>
        </w:rPr>
        <w:t>Železniki</w:t>
      </w:r>
    </w:p>
    <w:p w14:paraId="01DDD632" w14:textId="759E247F" w:rsidR="00965F45" w:rsidRPr="003B35B4" w:rsidRDefault="00965F45" w:rsidP="00C13E8D">
      <w:pPr>
        <w:pStyle w:val="Brezrazmikov"/>
        <w:rPr>
          <w:rFonts w:ascii="Times New Roman" w:hAnsi="Times New Roman"/>
          <w:noProof/>
        </w:rPr>
      </w:pPr>
    </w:p>
    <w:tbl>
      <w:tblPr>
        <w:tblW w:w="0" w:type="auto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7"/>
        <w:gridCol w:w="1762"/>
        <w:gridCol w:w="1452"/>
      </w:tblGrid>
      <w:tr w:rsidR="00634E6F" w:rsidRPr="003B35B4" w14:paraId="1E1AF687" w14:textId="77777777" w:rsidTr="003B35B4">
        <w:trPr>
          <w:trHeight w:val="313"/>
          <w:jc w:val="center"/>
        </w:trPr>
        <w:tc>
          <w:tcPr>
            <w:tcW w:w="160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7BB2B4E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  <w:b/>
                <w:bCs/>
              </w:rPr>
              <w:t xml:space="preserve">Status </w:t>
            </w:r>
          </w:p>
        </w:tc>
        <w:tc>
          <w:tcPr>
            <w:tcW w:w="17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793132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  <w:b/>
                <w:bCs/>
              </w:rPr>
              <w:t xml:space="preserve">Objekt </w:t>
            </w:r>
          </w:p>
        </w:tc>
        <w:tc>
          <w:tcPr>
            <w:tcW w:w="14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61072E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  <w:b/>
                <w:bCs/>
              </w:rPr>
              <w:t xml:space="preserve">Nazivna moč elektrarne [kW] </w:t>
            </w:r>
          </w:p>
        </w:tc>
      </w:tr>
      <w:tr w:rsidR="00634E6F" w:rsidRPr="003B35B4" w14:paraId="26A35658" w14:textId="77777777" w:rsidTr="003B35B4">
        <w:trPr>
          <w:trHeight w:val="90"/>
          <w:jc w:val="center"/>
        </w:trPr>
        <w:tc>
          <w:tcPr>
            <w:tcW w:w="160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E8AD6E0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SS1-PN1 </w:t>
            </w:r>
          </w:p>
        </w:tc>
        <w:tc>
          <w:tcPr>
            <w:tcW w:w="17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623859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ČISTILNA NAPRAVA ŽELEZNIKI </w:t>
            </w:r>
          </w:p>
        </w:tc>
        <w:tc>
          <w:tcPr>
            <w:tcW w:w="14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189A9A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81,88 </w:t>
            </w:r>
          </w:p>
        </w:tc>
      </w:tr>
      <w:tr w:rsidR="00634E6F" w:rsidRPr="003B35B4" w14:paraId="15D9F4ED" w14:textId="77777777" w:rsidTr="003B35B4">
        <w:trPr>
          <w:trHeight w:val="90"/>
          <w:jc w:val="center"/>
        </w:trPr>
        <w:tc>
          <w:tcPr>
            <w:tcW w:w="160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334238A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SS1-PN2 </w:t>
            </w:r>
          </w:p>
        </w:tc>
        <w:tc>
          <w:tcPr>
            <w:tcW w:w="17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446077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VRTEC ŽELEZNIKI </w:t>
            </w:r>
          </w:p>
        </w:tc>
        <w:tc>
          <w:tcPr>
            <w:tcW w:w="14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358E51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46,92 </w:t>
            </w:r>
          </w:p>
        </w:tc>
      </w:tr>
      <w:tr w:rsidR="00634E6F" w:rsidRPr="003B35B4" w14:paraId="47E7E3B6" w14:textId="77777777" w:rsidTr="003B35B4">
        <w:trPr>
          <w:trHeight w:val="90"/>
          <w:jc w:val="center"/>
        </w:trPr>
        <w:tc>
          <w:tcPr>
            <w:tcW w:w="160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595F0B4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SS1-PN3 </w:t>
            </w:r>
          </w:p>
        </w:tc>
        <w:tc>
          <w:tcPr>
            <w:tcW w:w="17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40039B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TOPLARNA ŽELEZNIKI 1 </w:t>
            </w:r>
          </w:p>
        </w:tc>
        <w:tc>
          <w:tcPr>
            <w:tcW w:w="14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D71F75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202,40 </w:t>
            </w:r>
          </w:p>
        </w:tc>
      </w:tr>
      <w:tr w:rsidR="00634E6F" w:rsidRPr="003B35B4" w14:paraId="6844C5F4" w14:textId="77777777" w:rsidTr="003B35B4">
        <w:trPr>
          <w:trHeight w:val="90"/>
          <w:jc w:val="center"/>
        </w:trPr>
        <w:tc>
          <w:tcPr>
            <w:tcW w:w="160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6179529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SS1-PN4 </w:t>
            </w:r>
          </w:p>
        </w:tc>
        <w:tc>
          <w:tcPr>
            <w:tcW w:w="17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C209C7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TOPLARNA ŽELEZNIKI 2 </w:t>
            </w:r>
          </w:p>
        </w:tc>
        <w:tc>
          <w:tcPr>
            <w:tcW w:w="14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FE06DD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177,56 </w:t>
            </w:r>
          </w:p>
        </w:tc>
      </w:tr>
      <w:tr w:rsidR="00634E6F" w:rsidRPr="003B35B4" w14:paraId="3F9CA9D1" w14:textId="77777777" w:rsidTr="003B35B4">
        <w:trPr>
          <w:trHeight w:val="90"/>
          <w:jc w:val="center"/>
        </w:trPr>
        <w:tc>
          <w:tcPr>
            <w:tcW w:w="160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16B22AB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SS1-PN5 </w:t>
            </w:r>
          </w:p>
        </w:tc>
        <w:tc>
          <w:tcPr>
            <w:tcW w:w="17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1DCBB7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ŠPORTNA DVORANA ŽELEZNIKI </w:t>
            </w:r>
          </w:p>
        </w:tc>
        <w:tc>
          <w:tcPr>
            <w:tcW w:w="14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1D2443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231,84 </w:t>
            </w:r>
          </w:p>
        </w:tc>
      </w:tr>
      <w:tr w:rsidR="00634E6F" w:rsidRPr="003B35B4" w14:paraId="46212AFC" w14:textId="77777777" w:rsidTr="003B35B4">
        <w:trPr>
          <w:trHeight w:val="90"/>
          <w:jc w:val="center"/>
        </w:trPr>
        <w:tc>
          <w:tcPr>
            <w:tcW w:w="160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82B81ED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SS1-PN6 </w:t>
            </w:r>
          </w:p>
        </w:tc>
        <w:tc>
          <w:tcPr>
            <w:tcW w:w="17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245A7B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ZD ŽELEZNIKI </w:t>
            </w:r>
          </w:p>
        </w:tc>
        <w:tc>
          <w:tcPr>
            <w:tcW w:w="14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B00469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54,28 </w:t>
            </w:r>
          </w:p>
        </w:tc>
      </w:tr>
      <w:tr w:rsidR="00634E6F" w:rsidRPr="003B35B4" w14:paraId="357AD014" w14:textId="77777777" w:rsidTr="003B35B4">
        <w:trPr>
          <w:trHeight w:val="90"/>
          <w:jc w:val="center"/>
        </w:trPr>
        <w:tc>
          <w:tcPr>
            <w:tcW w:w="160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17ACCCF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SS1-PN7 </w:t>
            </w:r>
          </w:p>
        </w:tc>
        <w:tc>
          <w:tcPr>
            <w:tcW w:w="17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0FCAB5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OŠ ŽELEZNIKI </w:t>
            </w:r>
          </w:p>
        </w:tc>
        <w:tc>
          <w:tcPr>
            <w:tcW w:w="14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E073B8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194,58 </w:t>
            </w:r>
          </w:p>
        </w:tc>
      </w:tr>
      <w:tr w:rsidR="00634E6F" w:rsidRPr="003B35B4" w14:paraId="4AB6431F" w14:textId="77777777" w:rsidTr="003B35B4">
        <w:trPr>
          <w:trHeight w:val="90"/>
          <w:jc w:val="center"/>
        </w:trPr>
        <w:tc>
          <w:tcPr>
            <w:tcW w:w="160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38D5B65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SS1-PN8 </w:t>
            </w:r>
          </w:p>
        </w:tc>
        <w:tc>
          <w:tcPr>
            <w:tcW w:w="17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F7FA26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PLAVALNI BAZEN ŽELEZNIKI </w:t>
            </w:r>
          </w:p>
        </w:tc>
        <w:tc>
          <w:tcPr>
            <w:tcW w:w="14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445014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</w:rPr>
              <w:t xml:space="preserve">182,62 </w:t>
            </w:r>
          </w:p>
        </w:tc>
      </w:tr>
      <w:tr w:rsidR="00634E6F" w:rsidRPr="003B35B4" w14:paraId="59DC83DC" w14:textId="77777777" w:rsidTr="003B35B4">
        <w:trPr>
          <w:gridAfter w:val="1"/>
          <w:wAfter w:w="1452" w:type="dxa"/>
          <w:trHeight w:val="90"/>
          <w:jc w:val="center"/>
        </w:trPr>
        <w:tc>
          <w:tcPr>
            <w:tcW w:w="3369" w:type="dxa"/>
            <w:gridSpan w:val="2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D39DF9E" w14:textId="77777777" w:rsidR="00634E6F" w:rsidRPr="003B35B4" w:rsidRDefault="00634E6F" w:rsidP="003B35B4">
            <w:pPr>
              <w:pStyle w:val="Brezrazmikov"/>
              <w:rPr>
                <w:rFonts w:ascii="Times New Roman" w:hAnsi="Times New Roman"/>
              </w:rPr>
            </w:pPr>
            <w:r w:rsidRPr="003B35B4">
              <w:rPr>
                <w:rFonts w:ascii="Times New Roman" w:hAnsi="Times New Roman"/>
                <w:b/>
                <w:bCs/>
              </w:rPr>
              <w:t xml:space="preserve">Skupaj </w:t>
            </w:r>
          </w:p>
        </w:tc>
      </w:tr>
    </w:tbl>
    <w:p w14:paraId="2D90FD02" w14:textId="77777777" w:rsidR="003B35B4" w:rsidRDefault="003B35B4" w:rsidP="00C13E8D">
      <w:pPr>
        <w:pStyle w:val="Brezrazmikov"/>
        <w:rPr>
          <w:rFonts w:ascii="Times New Roman" w:hAnsi="Times New Roman"/>
        </w:rPr>
      </w:pPr>
    </w:p>
    <w:p w14:paraId="3CF294D3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70F70945" w14:textId="39473A08" w:rsidR="00634E6F" w:rsidRDefault="00634E6F" w:rsidP="00C13E8D">
      <w:pPr>
        <w:pStyle w:val="Brezrazmikov"/>
        <w:rPr>
          <w:rFonts w:ascii="Times New Roman" w:hAnsi="Times New Roman"/>
          <w:b/>
          <w:bCs/>
          <w:u w:val="single"/>
        </w:rPr>
      </w:pPr>
      <w:r w:rsidRPr="00634E6F">
        <w:rPr>
          <w:rFonts w:ascii="Times New Roman" w:hAnsi="Times New Roman"/>
          <w:b/>
          <w:bCs/>
          <w:u w:val="single"/>
        </w:rPr>
        <w:t xml:space="preserve">BAZEN: </w:t>
      </w:r>
      <w:r>
        <w:rPr>
          <w:rFonts w:ascii="Times New Roman" w:hAnsi="Times New Roman"/>
          <w:b/>
          <w:bCs/>
          <w:u w:val="single"/>
        </w:rPr>
        <w:t xml:space="preserve">ocenjena proizvodnja EE </w:t>
      </w:r>
      <w:r w:rsidRPr="00634E6F">
        <w:rPr>
          <w:rFonts w:ascii="Times New Roman" w:hAnsi="Times New Roman"/>
          <w:b/>
          <w:bCs/>
          <w:u w:val="single"/>
        </w:rPr>
        <w:t>194,07MWh/letno, spodaj po mesecih:</w:t>
      </w:r>
    </w:p>
    <w:p w14:paraId="42234D6D" w14:textId="6267512D" w:rsidR="00634E6F" w:rsidRDefault="00634E6F" w:rsidP="00C13E8D">
      <w:pPr>
        <w:pStyle w:val="Brezrazmikov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2C6393FD" wp14:editId="77F0089E">
            <wp:extent cx="5889171" cy="3096310"/>
            <wp:effectExtent l="0" t="0" r="0" b="8890"/>
            <wp:docPr id="2124678182" name="Slika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614" cy="31018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42845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066D9C6A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0DDA3EA3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3E3F520F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775B0448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5C3F8289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38DAC8D8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1386F9E4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2A1C2A89" w14:textId="2370E15C" w:rsidR="00634E6F" w:rsidRDefault="00634E6F" w:rsidP="00C13E8D">
      <w:pPr>
        <w:pStyle w:val="Brezrazmikov"/>
        <w:rPr>
          <w:rFonts w:ascii="Times New Roman" w:hAnsi="Times New Roman"/>
          <w:b/>
          <w:bCs/>
          <w:u w:val="single"/>
        </w:rPr>
      </w:pPr>
      <w:r w:rsidRPr="00634E6F">
        <w:rPr>
          <w:rFonts w:ascii="Times New Roman" w:hAnsi="Times New Roman"/>
          <w:b/>
          <w:bCs/>
          <w:u w:val="single"/>
        </w:rPr>
        <w:lastRenderedPageBreak/>
        <w:t xml:space="preserve">TOPLARNA 1: </w:t>
      </w:r>
      <w:r>
        <w:rPr>
          <w:rFonts w:ascii="Times New Roman" w:hAnsi="Times New Roman"/>
          <w:b/>
          <w:bCs/>
          <w:u w:val="single"/>
        </w:rPr>
        <w:t xml:space="preserve">ocenjena proizvodnja EE </w:t>
      </w:r>
      <w:r w:rsidRPr="00634E6F">
        <w:rPr>
          <w:rFonts w:ascii="Times New Roman" w:hAnsi="Times New Roman"/>
          <w:b/>
          <w:bCs/>
          <w:u w:val="single"/>
        </w:rPr>
        <w:t>213,07MWh/letno, spodaj po mesecih:</w:t>
      </w:r>
    </w:p>
    <w:p w14:paraId="7235B37A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2C1E6C3D" w14:textId="2A3EB1F4" w:rsidR="00634E6F" w:rsidRDefault="00634E6F" w:rsidP="00C13E8D">
      <w:pPr>
        <w:pStyle w:val="Brezrazmikov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4F7B9102" wp14:editId="44863E01">
            <wp:extent cx="6320517" cy="2807923"/>
            <wp:effectExtent l="0" t="0" r="4445" b="0"/>
            <wp:docPr id="572453029" name="Slika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5896" cy="2823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A26BDB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74DFE7A9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10B99C5A" w14:textId="6D6981E7" w:rsidR="00634E6F" w:rsidRDefault="00634E6F" w:rsidP="00C13E8D">
      <w:pPr>
        <w:pStyle w:val="Brezrazmikov"/>
        <w:rPr>
          <w:rFonts w:ascii="Times New Roman" w:hAnsi="Times New Roman"/>
          <w:b/>
          <w:bCs/>
          <w:u w:val="single"/>
        </w:rPr>
      </w:pPr>
      <w:r w:rsidRPr="00634E6F">
        <w:rPr>
          <w:rFonts w:ascii="Times New Roman" w:hAnsi="Times New Roman"/>
          <w:b/>
          <w:bCs/>
          <w:u w:val="single"/>
        </w:rPr>
        <w:t>TOPLARNA 2:</w:t>
      </w:r>
      <w:r>
        <w:rPr>
          <w:rFonts w:ascii="Times New Roman" w:hAnsi="Times New Roman"/>
          <w:b/>
          <w:bCs/>
          <w:u w:val="single"/>
        </w:rPr>
        <w:t xml:space="preserve"> </w:t>
      </w:r>
      <w:r>
        <w:rPr>
          <w:rFonts w:ascii="Times New Roman" w:hAnsi="Times New Roman"/>
          <w:b/>
          <w:bCs/>
          <w:u w:val="single"/>
        </w:rPr>
        <w:t>ocenjena proizvodnja EE</w:t>
      </w:r>
      <w:r w:rsidRPr="00634E6F">
        <w:rPr>
          <w:rFonts w:ascii="Times New Roman" w:hAnsi="Times New Roman"/>
          <w:b/>
          <w:bCs/>
          <w:u w:val="single"/>
        </w:rPr>
        <w:t xml:space="preserve"> 190,61MWh/letno, spodaj po mesecih:</w:t>
      </w:r>
    </w:p>
    <w:p w14:paraId="0755347B" w14:textId="77777777" w:rsidR="00634E6F" w:rsidRDefault="00634E6F" w:rsidP="00C13E8D">
      <w:pPr>
        <w:pStyle w:val="Brezrazmikov"/>
        <w:rPr>
          <w:rFonts w:ascii="Times New Roman" w:hAnsi="Times New Roman"/>
          <w:b/>
          <w:bCs/>
          <w:u w:val="single"/>
        </w:rPr>
      </w:pPr>
    </w:p>
    <w:p w14:paraId="097047CE" w14:textId="14F5775B" w:rsidR="00634E6F" w:rsidRDefault="00634E6F" w:rsidP="00C13E8D">
      <w:pPr>
        <w:pStyle w:val="Brezrazmikov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7F1453C2" wp14:editId="58EB1441">
            <wp:extent cx="5851071" cy="2678939"/>
            <wp:effectExtent l="0" t="0" r="0" b="7620"/>
            <wp:docPr id="540170830" name="Slika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921" cy="2691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4AA262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186E2332" w14:textId="03A96685" w:rsidR="00634E6F" w:rsidRDefault="00634E6F">
      <w:pPr>
        <w:spacing w:after="160" w:line="259" w:lineRule="auto"/>
        <w:ind w:left="0"/>
        <w:jc w:val="left"/>
        <w:rPr>
          <w:rFonts w:eastAsia="Segoe UI Light"/>
          <w:sz w:val="22"/>
          <w:szCs w:val="22"/>
          <w:lang w:eastAsia="en-US"/>
        </w:rPr>
      </w:pPr>
      <w:r>
        <w:br w:type="page"/>
      </w:r>
    </w:p>
    <w:p w14:paraId="14CEA980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0BCCB05B" w14:textId="0AD3F189" w:rsidR="00634E6F" w:rsidRDefault="00634E6F" w:rsidP="00C13E8D">
      <w:pPr>
        <w:pStyle w:val="Brezrazmikov"/>
        <w:rPr>
          <w:rFonts w:ascii="Times New Roman" w:hAnsi="Times New Roman"/>
          <w:b/>
          <w:bCs/>
          <w:u w:val="single"/>
        </w:rPr>
      </w:pPr>
      <w:r w:rsidRPr="00634E6F">
        <w:rPr>
          <w:rFonts w:ascii="Times New Roman" w:hAnsi="Times New Roman"/>
          <w:b/>
          <w:bCs/>
          <w:u w:val="single"/>
        </w:rPr>
        <w:t xml:space="preserve">ŠD: </w:t>
      </w:r>
      <w:r>
        <w:rPr>
          <w:rFonts w:ascii="Times New Roman" w:hAnsi="Times New Roman"/>
          <w:b/>
          <w:bCs/>
          <w:u w:val="single"/>
        </w:rPr>
        <w:t xml:space="preserve">ocenjena proizvodnja EE </w:t>
      </w:r>
      <w:r w:rsidRPr="00634E6F">
        <w:rPr>
          <w:rFonts w:ascii="Times New Roman" w:hAnsi="Times New Roman"/>
          <w:b/>
          <w:bCs/>
          <w:u w:val="single"/>
        </w:rPr>
        <w:t>246,89MWh/letno, spodaj po mesecih:</w:t>
      </w:r>
    </w:p>
    <w:p w14:paraId="42B0797A" w14:textId="77777777" w:rsidR="00634E6F" w:rsidRDefault="00634E6F" w:rsidP="00C13E8D">
      <w:pPr>
        <w:pStyle w:val="Brezrazmikov"/>
        <w:rPr>
          <w:rFonts w:ascii="Times New Roman" w:hAnsi="Times New Roman"/>
          <w:b/>
          <w:bCs/>
          <w:u w:val="single"/>
        </w:rPr>
      </w:pPr>
    </w:p>
    <w:p w14:paraId="01F62A33" w14:textId="3000274F" w:rsidR="00634E6F" w:rsidRDefault="00634E6F" w:rsidP="00C13E8D">
      <w:pPr>
        <w:pStyle w:val="Brezrazmikov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  <w:noProof/>
          <w:u w:val="single"/>
        </w:rPr>
        <w:drawing>
          <wp:inline distT="0" distB="0" distL="0" distR="0" wp14:anchorId="5A08A47E" wp14:editId="53C6AE2E">
            <wp:extent cx="6221185" cy="3036258"/>
            <wp:effectExtent l="0" t="0" r="8255" b="0"/>
            <wp:docPr id="1237097220" name="Slika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2593" cy="30418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0392F7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26F3B707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068EDA28" w14:textId="7FE5D56E" w:rsidR="00634E6F" w:rsidRDefault="00634E6F" w:rsidP="00C13E8D">
      <w:pPr>
        <w:pStyle w:val="Brezrazmikov"/>
        <w:rPr>
          <w:rFonts w:ascii="Times New Roman" w:hAnsi="Times New Roman"/>
          <w:b/>
          <w:bCs/>
          <w:u w:val="single"/>
        </w:rPr>
      </w:pPr>
      <w:r w:rsidRPr="00634E6F">
        <w:rPr>
          <w:rFonts w:ascii="Times New Roman" w:hAnsi="Times New Roman"/>
          <w:b/>
          <w:bCs/>
          <w:u w:val="single"/>
        </w:rPr>
        <w:t xml:space="preserve">OŠ ŽELEZNIKI: </w:t>
      </w:r>
      <w:r>
        <w:rPr>
          <w:rFonts w:ascii="Times New Roman" w:hAnsi="Times New Roman"/>
          <w:b/>
          <w:bCs/>
          <w:u w:val="single"/>
        </w:rPr>
        <w:t xml:space="preserve">ocenjena proizvodnja EE </w:t>
      </w:r>
      <w:r w:rsidRPr="00634E6F">
        <w:rPr>
          <w:rFonts w:ascii="Times New Roman" w:hAnsi="Times New Roman"/>
          <w:b/>
          <w:bCs/>
          <w:u w:val="single"/>
        </w:rPr>
        <w:t>223,40 MWh/letno, spodaj po mesecih:</w:t>
      </w:r>
    </w:p>
    <w:p w14:paraId="45B94FDC" w14:textId="77777777" w:rsidR="00634E6F" w:rsidRDefault="00634E6F" w:rsidP="00C13E8D">
      <w:pPr>
        <w:pStyle w:val="Brezrazmikov"/>
        <w:rPr>
          <w:rFonts w:ascii="Times New Roman" w:hAnsi="Times New Roman"/>
          <w:b/>
          <w:bCs/>
          <w:u w:val="single"/>
        </w:rPr>
      </w:pPr>
    </w:p>
    <w:p w14:paraId="4667C15B" w14:textId="1924D88C" w:rsidR="00634E6F" w:rsidRDefault="00634E6F" w:rsidP="00C13E8D">
      <w:pPr>
        <w:pStyle w:val="Brezrazmikov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3D94C9F0" wp14:editId="429C328E">
            <wp:extent cx="6105198" cy="3407229"/>
            <wp:effectExtent l="0" t="0" r="0" b="3175"/>
            <wp:docPr id="1260558410" name="Slika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31" cy="34155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CC8480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0EC550F9" w14:textId="77777777" w:rsidR="00634E6F" w:rsidRDefault="00634E6F" w:rsidP="00634E6F">
      <w:pPr>
        <w:pStyle w:val="Brezrazmikov"/>
        <w:rPr>
          <w:rFonts w:ascii="Times New Roman" w:hAnsi="Times New Roman"/>
        </w:rPr>
      </w:pPr>
    </w:p>
    <w:p w14:paraId="587F163E" w14:textId="77777777" w:rsidR="00634E6F" w:rsidRDefault="00634E6F" w:rsidP="00634E6F">
      <w:pPr>
        <w:pStyle w:val="Brezrazmikov"/>
        <w:rPr>
          <w:rFonts w:ascii="Times New Roman" w:hAnsi="Times New Roman"/>
        </w:rPr>
      </w:pPr>
    </w:p>
    <w:p w14:paraId="78FF07DA" w14:textId="77777777" w:rsidR="00634E6F" w:rsidRDefault="00634E6F" w:rsidP="00634E6F">
      <w:pPr>
        <w:pStyle w:val="Brezrazmikov"/>
        <w:rPr>
          <w:rFonts w:ascii="Times New Roman" w:hAnsi="Times New Roman"/>
        </w:rPr>
      </w:pPr>
    </w:p>
    <w:p w14:paraId="44379052" w14:textId="77777777" w:rsidR="00634E6F" w:rsidRDefault="00634E6F" w:rsidP="00634E6F">
      <w:pPr>
        <w:pStyle w:val="Brezrazmikov"/>
        <w:rPr>
          <w:rFonts w:ascii="Times New Roman" w:hAnsi="Times New Roman"/>
        </w:rPr>
      </w:pPr>
    </w:p>
    <w:p w14:paraId="337438A5" w14:textId="77777777" w:rsidR="00634E6F" w:rsidRDefault="00634E6F" w:rsidP="00634E6F">
      <w:pPr>
        <w:pStyle w:val="Brezrazmikov"/>
        <w:rPr>
          <w:rFonts w:ascii="Times New Roman" w:hAnsi="Times New Roman"/>
        </w:rPr>
      </w:pPr>
    </w:p>
    <w:p w14:paraId="04B1868F" w14:textId="77777777" w:rsidR="00634E6F" w:rsidRDefault="00634E6F" w:rsidP="00634E6F">
      <w:pPr>
        <w:pStyle w:val="Brezrazmikov"/>
        <w:rPr>
          <w:rFonts w:ascii="Times New Roman" w:hAnsi="Times New Roman"/>
        </w:rPr>
      </w:pPr>
    </w:p>
    <w:p w14:paraId="424048AE" w14:textId="77777777" w:rsidR="00634E6F" w:rsidRDefault="00634E6F" w:rsidP="00634E6F">
      <w:pPr>
        <w:pStyle w:val="Brezrazmikov"/>
        <w:rPr>
          <w:rFonts w:ascii="Times New Roman" w:hAnsi="Times New Roman"/>
        </w:rPr>
      </w:pPr>
    </w:p>
    <w:p w14:paraId="39CA6C34" w14:textId="37312396" w:rsidR="00634E6F" w:rsidRPr="00634E6F" w:rsidRDefault="00634E6F" w:rsidP="00634E6F">
      <w:pPr>
        <w:pStyle w:val="Brezrazmikov"/>
        <w:rPr>
          <w:rFonts w:ascii="Times New Roman" w:hAnsi="Times New Roman"/>
          <w:b/>
          <w:bCs/>
          <w:u w:val="single"/>
        </w:rPr>
      </w:pPr>
      <w:r w:rsidRPr="00634E6F">
        <w:rPr>
          <w:rFonts w:ascii="Times New Roman" w:hAnsi="Times New Roman"/>
          <w:b/>
          <w:bCs/>
          <w:u w:val="single"/>
        </w:rPr>
        <w:lastRenderedPageBreak/>
        <w:t xml:space="preserve">ČN: </w:t>
      </w:r>
      <w:r>
        <w:rPr>
          <w:rFonts w:ascii="Times New Roman" w:hAnsi="Times New Roman"/>
          <w:b/>
          <w:bCs/>
          <w:u w:val="single"/>
        </w:rPr>
        <w:t xml:space="preserve">ocenjena proizvodnja EE </w:t>
      </w:r>
      <w:r w:rsidRPr="00634E6F">
        <w:rPr>
          <w:rFonts w:ascii="Times New Roman" w:hAnsi="Times New Roman"/>
          <w:b/>
          <w:bCs/>
          <w:u w:val="single"/>
        </w:rPr>
        <w:t>80,83MWh/letno, spodaj po mesecih:</w:t>
      </w:r>
    </w:p>
    <w:p w14:paraId="74A872BD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59BD1B7F" w14:textId="284D21ED" w:rsidR="00634E6F" w:rsidRDefault="00634E6F" w:rsidP="00C13E8D">
      <w:pPr>
        <w:pStyle w:val="Brezrazmikov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141B2936" wp14:editId="22A2CD92">
            <wp:extent cx="6079937" cy="3069772"/>
            <wp:effectExtent l="0" t="0" r="0" b="0"/>
            <wp:docPr id="1590132411" name="Slika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198" cy="3078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750B4B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19086B91" w14:textId="77777777" w:rsidR="00634E6F" w:rsidRDefault="00634E6F" w:rsidP="00634E6F">
      <w:pPr>
        <w:ind w:left="0"/>
        <w:rPr>
          <w:rFonts w:eastAsia="Segoe UI Light"/>
          <w:sz w:val="22"/>
          <w:szCs w:val="22"/>
          <w:lang w:eastAsia="en-US"/>
        </w:rPr>
      </w:pPr>
    </w:p>
    <w:p w14:paraId="0F75655E" w14:textId="732F0C4D" w:rsidR="00634E6F" w:rsidRPr="00634E6F" w:rsidRDefault="00634E6F" w:rsidP="00634E6F">
      <w:pPr>
        <w:ind w:left="0"/>
        <w:rPr>
          <w:rFonts w:eastAsia="Segoe UI Light"/>
          <w:b/>
          <w:bCs/>
          <w:sz w:val="22"/>
          <w:szCs w:val="22"/>
          <w:u w:val="single"/>
          <w:lang w:eastAsia="en-US"/>
        </w:rPr>
      </w:pPr>
      <w:r w:rsidRPr="00634E6F">
        <w:rPr>
          <w:rFonts w:eastAsia="Segoe UI Light"/>
          <w:b/>
          <w:bCs/>
          <w:sz w:val="22"/>
          <w:szCs w:val="22"/>
          <w:u w:val="single"/>
          <w:lang w:eastAsia="en-US"/>
        </w:rPr>
        <w:t xml:space="preserve">ZD: </w:t>
      </w:r>
      <w:r>
        <w:rPr>
          <w:b/>
          <w:bCs/>
          <w:u w:val="single"/>
        </w:rPr>
        <w:t xml:space="preserve">ocenjena proizvodnja EE </w:t>
      </w:r>
      <w:r w:rsidRPr="00634E6F">
        <w:rPr>
          <w:rFonts w:eastAsia="Segoe UI Light"/>
          <w:b/>
          <w:bCs/>
          <w:sz w:val="22"/>
          <w:szCs w:val="22"/>
          <w:u w:val="single"/>
          <w:lang w:eastAsia="en-US"/>
        </w:rPr>
        <w:t>55,57 MWh/letno, spodaj po mesecih:</w:t>
      </w:r>
    </w:p>
    <w:p w14:paraId="62119F40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6EE4D219" w14:textId="2B7754E7" w:rsidR="00634E6F" w:rsidRDefault="00634E6F" w:rsidP="00C13E8D">
      <w:pPr>
        <w:pStyle w:val="Brezrazmikov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0F0692A2" wp14:editId="40B2183A">
            <wp:extent cx="6267450" cy="2558032"/>
            <wp:effectExtent l="0" t="0" r="0" b="0"/>
            <wp:docPr id="113532495" name="Slika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293" cy="2570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9ACD51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18F8B16B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01D799AA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69D552D6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6DE7328D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4D7DC181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69567C09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228BA9CE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45A936DA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26CF4DC5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36CAD269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1F07C5BE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2EC23426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1412623D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22C74BE4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09D6B4D0" w14:textId="77777777" w:rsidR="00634E6F" w:rsidRDefault="00634E6F" w:rsidP="00C13E8D">
      <w:pPr>
        <w:pStyle w:val="Brezrazmikov"/>
        <w:rPr>
          <w:rFonts w:ascii="Times New Roman" w:hAnsi="Times New Roman"/>
        </w:rPr>
      </w:pPr>
    </w:p>
    <w:p w14:paraId="0141AE10" w14:textId="6EF7EBDE" w:rsidR="00634E6F" w:rsidRPr="00634E6F" w:rsidRDefault="00634E6F" w:rsidP="00634E6F">
      <w:pPr>
        <w:ind w:left="0"/>
        <w:rPr>
          <w:rFonts w:eastAsia="Segoe UI Light"/>
          <w:b/>
          <w:bCs/>
          <w:sz w:val="22"/>
          <w:szCs w:val="22"/>
          <w:u w:val="single"/>
          <w:lang w:eastAsia="en-US"/>
        </w:rPr>
      </w:pPr>
      <w:r w:rsidRPr="00634E6F">
        <w:rPr>
          <w:rFonts w:eastAsia="Segoe UI Light"/>
          <w:b/>
          <w:bCs/>
          <w:sz w:val="22"/>
          <w:szCs w:val="22"/>
          <w:u w:val="single"/>
          <w:lang w:eastAsia="en-US"/>
        </w:rPr>
        <w:t xml:space="preserve">VRTEC ŽELEZNIKI: </w:t>
      </w:r>
      <w:r>
        <w:rPr>
          <w:b/>
          <w:bCs/>
          <w:u w:val="single"/>
        </w:rPr>
        <w:t xml:space="preserve">ocenjena proizvodnja EE </w:t>
      </w:r>
      <w:r w:rsidRPr="00634E6F">
        <w:rPr>
          <w:rFonts w:eastAsia="Segoe UI Light"/>
          <w:b/>
          <w:bCs/>
          <w:sz w:val="22"/>
          <w:szCs w:val="22"/>
          <w:u w:val="single"/>
          <w:lang w:eastAsia="en-US"/>
        </w:rPr>
        <w:t>55,84 MWh/letno, spodaj po mesecih:</w:t>
      </w:r>
    </w:p>
    <w:p w14:paraId="55CC3925" w14:textId="420185F0" w:rsidR="00634E6F" w:rsidRDefault="00634E6F" w:rsidP="00C13E8D">
      <w:pPr>
        <w:pStyle w:val="Brezrazmikov"/>
      </w:pPr>
      <w:r w:rsidRPr="00634E6F">
        <w:t> </w:t>
      </w:r>
    </w:p>
    <w:p w14:paraId="689F734C" w14:textId="66AD57F7" w:rsidR="00634E6F" w:rsidRDefault="00634E6F" w:rsidP="00C13E8D">
      <w:pPr>
        <w:pStyle w:val="Brezrazmikov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774E2D13" wp14:editId="7D47933C">
            <wp:extent cx="5597098" cy="3548743"/>
            <wp:effectExtent l="0" t="0" r="3810" b="0"/>
            <wp:docPr id="516743489" name="Slika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255" cy="3553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296E37" w14:textId="77777777" w:rsidR="00634E6F" w:rsidRPr="003B35B4" w:rsidRDefault="00634E6F" w:rsidP="00C13E8D">
      <w:pPr>
        <w:pStyle w:val="Brezrazmikov"/>
        <w:rPr>
          <w:rFonts w:ascii="Times New Roman" w:hAnsi="Times New Roman"/>
        </w:rPr>
      </w:pPr>
    </w:p>
    <w:sectPr w:rsidR="00634E6F" w:rsidRPr="003B35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Gothic-Book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16C57"/>
    <w:multiLevelType w:val="hybridMultilevel"/>
    <w:tmpl w:val="55B469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A78A3"/>
    <w:multiLevelType w:val="hybridMultilevel"/>
    <w:tmpl w:val="EE0A90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C1A97"/>
    <w:multiLevelType w:val="hybridMultilevel"/>
    <w:tmpl w:val="9B5CC10E"/>
    <w:lvl w:ilvl="0" w:tplc="F1A4CC6A">
      <w:start w:val="2"/>
      <w:numFmt w:val="bullet"/>
      <w:lvlText w:val="-"/>
      <w:lvlJc w:val="left"/>
      <w:pPr>
        <w:ind w:left="1778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3E8A6735"/>
    <w:multiLevelType w:val="hybridMultilevel"/>
    <w:tmpl w:val="4816CED2"/>
    <w:lvl w:ilvl="0" w:tplc="F1A4CC6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BE4A63"/>
    <w:multiLevelType w:val="hybridMultilevel"/>
    <w:tmpl w:val="058666EE"/>
    <w:lvl w:ilvl="0" w:tplc="F1A4CC6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93C9D"/>
    <w:multiLevelType w:val="hybridMultilevel"/>
    <w:tmpl w:val="2790485E"/>
    <w:lvl w:ilvl="0" w:tplc="F1A4CC6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07066F"/>
    <w:multiLevelType w:val="hybridMultilevel"/>
    <w:tmpl w:val="172A14A6"/>
    <w:lvl w:ilvl="0" w:tplc="F1A4CC6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B37DD"/>
    <w:multiLevelType w:val="hybridMultilevel"/>
    <w:tmpl w:val="BB9824C8"/>
    <w:lvl w:ilvl="0" w:tplc="F1A4CC6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565923">
    <w:abstractNumId w:val="2"/>
  </w:num>
  <w:num w:numId="2" w16cid:durableId="253560181">
    <w:abstractNumId w:val="4"/>
  </w:num>
  <w:num w:numId="3" w16cid:durableId="33309682">
    <w:abstractNumId w:val="5"/>
  </w:num>
  <w:num w:numId="4" w16cid:durableId="1317421417">
    <w:abstractNumId w:val="7"/>
  </w:num>
  <w:num w:numId="5" w16cid:durableId="323315174">
    <w:abstractNumId w:val="6"/>
  </w:num>
  <w:num w:numId="6" w16cid:durableId="109712565">
    <w:abstractNumId w:val="3"/>
  </w:num>
  <w:num w:numId="7" w16cid:durableId="1599754704">
    <w:abstractNumId w:val="0"/>
  </w:num>
  <w:num w:numId="8" w16cid:durableId="1280065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849"/>
    <w:rsid w:val="003B35B4"/>
    <w:rsid w:val="005707B0"/>
    <w:rsid w:val="005E5B54"/>
    <w:rsid w:val="00634E6F"/>
    <w:rsid w:val="00655E93"/>
    <w:rsid w:val="007D0EDD"/>
    <w:rsid w:val="00835BB3"/>
    <w:rsid w:val="00965F45"/>
    <w:rsid w:val="00C13E8D"/>
    <w:rsid w:val="00C2324D"/>
    <w:rsid w:val="00C94DAE"/>
    <w:rsid w:val="00DC5AE4"/>
    <w:rsid w:val="00F0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BDB04"/>
  <w15:chartTrackingRefBased/>
  <w15:docId w15:val="{1928D1C6-20B3-4D22-B380-E766E215C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00849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F008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008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008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008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008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008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008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008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008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008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008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008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00849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00849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0084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0084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0084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0084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008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00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00849"/>
    <w:pPr>
      <w:numPr>
        <w:ilvl w:val="1"/>
      </w:numPr>
      <w:ind w:left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00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008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0084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0084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00849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008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00849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00849"/>
    <w:rPr>
      <w:b/>
      <w:bCs/>
      <w:smallCaps/>
      <w:color w:val="2F5496" w:themeColor="accent1" w:themeShade="BF"/>
      <w:spacing w:val="5"/>
    </w:rPr>
  </w:style>
  <w:style w:type="paragraph" w:styleId="Brezrazmikov">
    <w:name w:val="No Spacing"/>
    <w:uiPriority w:val="1"/>
    <w:qFormat/>
    <w:rsid w:val="00F00849"/>
    <w:pPr>
      <w:spacing w:after="0" w:line="240" w:lineRule="auto"/>
    </w:pPr>
    <w:rPr>
      <w:rFonts w:ascii="Segoe UI Light" w:eastAsia="Segoe UI Light" w:hAnsi="Segoe UI Light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Bostjan Ferk</dc:creator>
  <cp:keywords/>
  <dc:description/>
  <cp:lastModifiedBy>Bostjan Ferk</cp:lastModifiedBy>
  <cp:revision>4</cp:revision>
  <dcterms:created xsi:type="dcterms:W3CDTF">2025-06-10T11:55:00Z</dcterms:created>
  <dcterms:modified xsi:type="dcterms:W3CDTF">2025-09-30T07:24:00Z</dcterms:modified>
</cp:coreProperties>
</file>